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F2D" w:rsidRDefault="00D77F2D">
      <w:pPr>
        <w:pStyle w:val="ConsPlusTitle"/>
        <w:ind w:firstLine="540"/>
        <w:jc w:val="both"/>
        <w:outlineLvl w:val="0"/>
      </w:pPr>
      <w:r>
        <w:t>Статья 11. Типовые квалификационные требования для замещения должностей муниципальной службы</w:t>
      </w:r>
    </w:p>
    <w:p w:rsidR="00D77F2D" w:rsidRDefault="00D77F2D">
      <w:pPr>
        <w:pStyle w:val="ConsPlusNormal"/>
        <w:jc w:val="both"/>
      </w:pPr>
    </w:p>
    <w:p w:rsidR="00D77F2D" w:rsidRDefault="00D77F2D">
      <w:pPr>
        <w:pStyle w:val="ConsPlusNormal"/>
        <w:ind w:firstLine="540"/>
        <w:jc w:val="both"/>
      </w:pPr>
      <w:r>
        <w:t>1. Для замещения должности муниципальной службы требуется соответствие следующим квалификационным требованиям:</w:t>
      </w:r>
    </w:p>
    <w:p w:rsidR="00D77F2D" w:rsidRDefault="00D77F2D">
      <w:pPr>
        <w:pStyle w:val="ConsPlusNormal"/>
        <w:jc w:val="both"/>
      </w:pPr>
      <w:r>
        <w:t xml:space="preserve">(в ред. </w:t>
      </w:r>
      <w:hyperlink r:id="rId4">
        <w:r>
          <w:rPr>
            <w:color w:val="0000FF"/>
          </w:rPr>
          <w:t>Закона</w:t>
        </w:r>
      </w:hyperlink>
      <w:r>
        <w:t xml:space="preserve"> г. Москвы от 23.11.2016 N 41)</w:t>
      </w:r>
    </w:p>
    <w:p w:rsidR="00D77F2D" w:rsidRDefault="00D77F2D">
      <w:pPr>
        <w:pStyle w:val="ConsPlusNormal"/>
        <w:spacing w:before="220"/>
        <w:ind w:firstLine="540"/>
        <w:jc w:val="both"/>
      </w:pPr>
      <w:r>
        <w:t>1) к уровню профессионального образования:</w:t>
      </w:r>
    </w:p>
    <w:p w:rsidR="00D77F2D" w:rsidRDefault="00D77F2D">
      <w:pPr>
        <w:pStyle w:val="ConsPlusNormal"/>
        <w:jc w:val="both"/>
      </w:pPr>
      <w:r>
        <w:t xml:space="preserve">(в ред. </w:t>
      </w:r>
      <w:hyperlink r:id="rId5">
        <w:r>
          <w:rPr>
            <w:color w:val="0000FF"/>
          </w:rPr>
          <w:t>Закона</w:t>
        </w:r>
      </w:hyperlink>
      <w:r>
        <w:t xml:space="preserve"> г. Москвы от 23.11.2016 N 41)</w:t>
      </w:r>
    </w:p>
    <w:p w:rsidR="00D77F2D" w:rsidRDefault="00D77F2D">
      <w:pPr>
        <w:pStyle w:val="ConsPlusNormal"/>
        <w:spacing w:before="220"/>
        <w:ind w:firstLine="540"/>
        <w:jc w:val="both"/>
      </w:pPr>
      <w:r>
        <w:t>а) для замещения высших, главных, ведущих и старших должностей муниципальной службы - высшее образование;</w:t>
      </w:r>
    </w:p>
    <w:p w:rsidR="00D77F2D" w:rsidRDefault="00D77F2D">
      <w:pPr>
        <w:pStyle w:val="ConsPlusNormal"/>
        <w:jc w:val="both"/>
      </w:pPr>
      <w:r>
        <w:t xml:space="preserve">(в ред. </w:t>
      </w:r>
      <w:hyperlink r:id="rId6">
        <w:r>
          <w:rPr>
            <w:color w:val="0000FF"/>
          </w:rPr>
          <w:t>Закона</w:t>
        </w:r>
      </w:hyperlink>
      <w:r>
        <w:t xml:space="preserve"> г. Москвы от 07.10.2015 N 53)</w:t>
      </w:r>
    </w:p>
    <w:p w:rsidR="00D77F2D" w:rsidRDefault="00D77F2D">
      <w:pPr>
        <w:pStyle w:val="ConsPlusNormal"/>
        <w:spacing w:before="220"/>
        <w:ind w:firstLine="540"/>
        <w:jc w:val="both"/>
      </w:pPr>
      <w:r>
        <w:t>б) для замещения младших должностей муниципальной службы - среднее профессиональное образование;</w:t>
      </w:r>
    </w:p>
    <w:p w:rsidR="00D77F2D" w:rsidRDefault="00D77F2D">
      <w:pPr>
        <w:pStyle w:val="ConsPlusNormal"/>
        <w:spacing w:before="220"/>
        <w:ind w:firstLine="540"/>
        <w:jc w:val="both"/>
      </w:pPr>
      <w:r>
        <w:t xml:space="preserve">2) утратил силу. - </w:t>
      </w:r>
      <w:hyperlink r:id="rId7">
        <w:r>
          <w:rPr>
            <w:color w:val="0000FF"/>
          </w:rPr>
          <w:t>Закон</w:t>
        </w:r>
      </w:hyperlink>
      <w:r>
        <w:t xml:space="preserve"> г. Москвы от 29.01.2020 N 2.</w:t>
      </w:r>
    </w:p>
    <w:p w:rsidR="00D77F2D" w:rsidRDefault="00D77F2D">
      <w:pPr>
        <w:pStyle w:val="ConsPlusNormal"/>
        <w:spacing w:before="220"/>
        <w:ind w:firstLine="540"/>
        <w:jc w:val="both"/>
      </w:pPr>
      <w:r>
        <w:t>2. Квалификационные требования к направлению подготовки, необходимому для исполнения должностных обязанностей, устанавливаются муниципальными правовыми актами с учетом задач и функций органов местного самоуправления, муниципальных органов.</w:t>
      </w:r>
    </w:p>
    <w:p w:rsidR="00D77F2D" w:rsidRDefault="00D77F2D">
      <w:pPr>
        <w:pStyle w:val="ConsPlusNormal"/>
        <w:jc w:val="both"/>
      </w:pPr>
      <w:r>
        <w:t xml:space="preserve">(в ред. </w:t>
      </w:r>
      <w:hyperlink r:id="rId8">
        <w:r>
          <w:rPr>
            <w:color w:val="0000FF"/>
          </w:rPr>
          <w:t>Закона</w:t>
        </w:r>
      </w:hyperlink>
      <w:r>
        <w:t xml:space="preserve"> г. Москвы от 23.11.2016 N 41)</w:t>
      </w:r>
    </w:p>
    <w:p w:rsidR="00D77F2D" w:rsidRDefault="00D77F2D">
      <w:pPr>
        <w:pStyle w:val="ConsPlusNormal"/>
        <w:spacing w:before="220"/>
        <w:ind w:firstLine="540"/>
        <w:jc w:val="both"/>
      </w:pPr>
      <w:r>
        <w:t xml:space="preserve">3. Утратила силу. - </w:t>
      </w:r>
      <w:hyperlink r:id="rId9">
        <w:r>
          <w:rPr>
            <w:color w:val="0000FF"/>
          </w:rPr>
          <w:t>Закон</w:t>
        </w:r>
      </w:hyperlink>
      <w:r>
        <w:t xml:space="preserve"> г. Москвы от 16.09.2009 N 34.</w:t>
      </w:r>
    </w:p>
    <w:p w:rsidR="00D77F2D" w:rsidRDefault="00D77F2D">
      <w:pPr>
        <w:pStyle w:val="ConsPlusNormal"/>
      </w:pPr>
      <w:hyperlink r:id="rId10">
        <w:r>
          <w:rPr>
            <w:i/>
            <w:color w:val="0000FF"/>
          </w:rPr>
          <w:br/>
          <w:t>ст. 11, Закон г. Москвы от 22.10.2008 N 50 (ред. от 23.11.2022) "О муниципальной службе в городе Москве" (вместе с "Типовым положением о проведении аттестации муниципальных служащих органов местного самоуправления, муниципальных органов внутригородских муниципальных образований в городе Москве", "Реестром должностей муниципальной службы в городе Москве", "Положением о порядке заключения между органом местного самоуправления и гражданином договора о целевом обучении с обязательством последующего прохождения муниципальной службы") {</w:t>
        </w:r>
        <w:proofErr w:type="spellStart"/>
        <w:r>
          <w:rPr>
            <w:i/>
            <w:color w:val="0000FF"/>
          </w:rPr>
          <w:t>КонсультантПлюс</w:t>
        </w:r>
        <w:proofErr w:type="spellEnd"/>
        <w:r>
          <w:rPr>
            <w:i/>
            <w:color w:val="0000FF"/>
          </w:rPr>
          <w:t>}</w:t>
        </w:r>
      </w:hyperlink>
      <w:r>
        <w:br/>
      </w:r>
    </w:p>
    <w:p w:rsidR="006E5A48" w:rsidRDefault="006E5A48">
      <w:bookmarkStart w:id="0" w:name="_GoBack"/>
      <w:bookmarkEnd w:id="0"/>
    </w:p>
    <w:sectPr w:rsidR="006E5A48" w:rsidSect="00196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F2D"/>
    <w:rsid w:val="006E5A48"/>
    <w:rsid w:val="00D77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61739F-DCA2-4391-B166-3FBCD02A4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7F2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77F2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C848247A5E9521D6332644777A5E739194B1478DBC11732024FA15F39D64F5273E215611D108D667F564D0F4CDDF7E777622E8CA9BF4C7Z6vB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8C848247A5E9521D6332644777A5E739293B44785B611732024FA15F39D64F5273E215611D108D56CF564D0F4CDDF7E777622E8CA9BF4C7Z6vBH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8C848247A5E9521D6332644777A5E739195B04688B911732024FA15F39D64F5273E215611D108D668F564D0F4CDDF7E777622E8CA9BF4C7Z6vBH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F8C848247A5E9521D6332644777A5E739194B1478DBC11732024FA15F39D64F5273E215611D108D66AF564D0F4CDDF7E777622E8CA9BF4C7Z6vBH" TargetMode="External"/><Relationship Id="rId10" Type="http://schemas.openxmlformats.org/officeDocument/2006/relationships/hyperlink" Target="consultantplus://offline/ref=F8C848247A5E9521D6332644777A5E739291B2478FBF11732024FA15F39D64F5273E215611D109D66AF564D0F4CDDF7E777622E8CA9BF4C7Z6vBH" TargetMode="External"/><Relationship Id="rId4" Type="http://schemas.openxmlformats.org/officeDocument/2006/relationships/hyperlink" Target="consultantplus://offline/ref=F8C848247A5E9521D6332644777A5E739194B1478DBC11732024FA15F39D64F5273E215611D108D66CF564D0F4CDDF7E777622E8CA9BF4C7Z6vBH" TargetMode="External"/><Relationship Id="rId9" Type="http://schemas.openxmlformats.org/officeDocument/2006/relationships/hyperlink" Target="consultantplus://offline/ref=F8C848247A5E9521D6332644777A5E739193B24088B911732024FA15F39D64F5273E215611D109D567F564D0F4CDDF7E777622E8CA9BF4C7Z6v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myn_cherem@mail.ru</dc:creator>
  <cp:keywords/>
  <dc:description/>
  <cp:lastModifiedBy>myn_cherem@mail.ru</cp:lastModifiedBy>
  <cp:revision>1</cp:revision>
  <dcterms:created xsi:type="dcterms:W3CDTF">2023-04-05T07:47:00Z</dcterms:created>
  <dcterms:modified xsi:type="dcterms:W3CDTF">2023-04-05T07:47:00Z</dcterms:modified>
</cp:coreProperties>
</file>