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78" w:rsidRPr="00B42A6D" w:rsidRDefault="00B42A6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A6D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</w:t>
      </w:r>
    </w:p>
    <w:p w:rsidR="00311378" w:rsidRPr="00B42A6D" w:rsidRDefault="00B42A6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A6D"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 ЧЕРЕМУШКИ</w:t>
      </w:r>
    </w:p>
    <w:p w:rsidR="00311378" w:rsidRPr="00B42A6D" w:rsidRDefault="003113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1378" w:rsidRPr="00B42A6D" w:rsidRDefault="00B42A6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A6D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311378" w:rsidRPr="00B42A6D" w:rsidRDefault="00311378">
      <w:pPr>
        <w:spacing w:after="0"/>
        <w:rPr>
          <w:rFonts w:ascii="Times New Roman" w:eastAsia="Calibri" w:hAnsi="Times New Roman" w:cs="Times New Roman"/>
        </w:rPr>
      </w:pPr>
    </w:p>
    <w:p w:rsidR="00311378" w:rsidRPr="00B42A6D" w:rsidRDefault="00311378">
      <w:pPr>
        <w:spacing w:after="0"/>
        <w:rPr>
          <w:rFonts w:ascii="Times New Roman" w:eastAsia="Calibri" w:hAnsi="Times New Roman" w:cs="Times New Roman"/>
        </w:rPr>
      </w:pPr>
    </w:p>
    <w:p w:rsidR="00311378" w:rsidRPr="00B42A6D" w:rsidRDefault="00B42A6D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B42A6D">
        <w:rPr>
          <w:rFonts w:ascii="Times New Roman" w:eastAsia="Calibri" w:hAnsi="Times New Roman" w:cs="Times New Roman"/>
          <w:sz w:val="28"/>
          <w:szCs w:val="28"/>
        </w:rPr>
        <w:t>От 17.03.2021 № 43/</w:t>
      </w:r>
      <w:r w:rsidRPr="00B42A6D">
        <w:rPr>
          <w:rFonts w:ascii="Times New Roman" w:eastAsia="Calibri" w:hAnsi="Times New Roman" w:cs="Times New Roman"/>
          <w:sz w:val="28"/>
          <w:szCs w:val="28"/>
        </w:rPr>
        <w:t>4</w:t>
      </w:r>
    </w:p>
    <w:p w:rsidR="00311378" w:rsidRPr="00B42A6D" w:rsidRDefault="00311378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311378" w:rsidRPr="00B42A6D" w:rsidRDefault="003113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6D" w:rsidRPr="00B42A6D" w:rsidRDefault="00B4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6D" w:rsidRDefault="00B4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42A6D" w:rsidRDefault="00B4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6D" w:rsidRDefault="00B4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6D" w:rsidRDefault="00B4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6D" w:rsidRDefault="00B4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6D" w:rsidRDefault="00B4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6D" w:rsidRDefault="00B4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6D" w:rsidRDefault="00B4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6D" w:rsidRDefault="00B4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6D" w:rsidRDefault="00B4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378" w:rsidRDefault="003113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9"/>
        <w:tblW w:w="4820" w:type="dxa"/>
        <w:tblLook w:val="04A0" w:firstRow="1" w:lastRow="0" w:firstColumn="1" w:lastColumn="0" w:noHBand="0" w:noVBand="1"/>
      </w:tblPr>
      <w:tblGrid>
        <w:gridCol w:w="4820"/>
      </w:tblGrid>
      <w:tr w:rsidR="00B42A6D" w:rsidTr="00B42A6D">
        <w:tc>
          <w:tcPr>
            <w:tcW w:w="4820" w:type="dxa"/>
            <w:shd w:val="clear" w:color="auto" w:fill="auto"/>
          </w:tcPr>
          <w:p w:rsidR="00B42A6D" w:rsidRDefault="00B42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отказе в согласовании проекта изменения схемы размещения нестационарных торговых объектов со специализацией «Печать» в части включения адреса в схему размещения</w:t>
            </w:r>
          </w:p>
        </w:tc>
      </w:tr>
    </w:tbl>
    <w:p w:rsidR="00311378" w:rsidRDefault="003113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378" w:rsidRDefault="003113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378" w:rsidRDefault="003113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A6D" w:rsidRDefault="00B4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A6D" w:rsidRDefault="00B4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A6D" w:rsidRDefault="00B4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A6D" w:rsidRDefault="00B4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378" w:rsidRDefault="00B4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1части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рассмотрев обращение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средств массовой информации и рекламы города Москвы от 26.02.2021 № 02-25-75/21,</w:t>
      </w:r>
    </w:p>
    <w:p w:rsidR="00311378" w:rsidRDefault="00B4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Черемушки решил:</w:t>
      </w:r>
    </w:p>
    <w:p w:rsidR="00311378" w:rsidRDefault="00B42A6D">
      <w:pPr>
        <w:pStyle w:val="10"/>
        <w:numPr>
          <w:ilvl w:val="0"/>
          <w:numId w:val="1"/>
        </w:numPr>
        <w:spacing w:after="0" w:line="240" w:lineRule="auto"/>
        <w:ind w:left="0"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Отказать в согласовании проекта изменения схемы размещения нестационарных торговых объектов со специализаци</w:t>
      </w:r>
      <w:r>
        <w:rPr>
          <w:rFonts w:ascii="Times New Roman" w:eastAsia="Calibri" w:hAnsi="Times New Roman" w:cs="Times New Roman"/>
          <w:sz w:val="28"/>
          <w:szCs w:val="28"/>
        </w:rPr>
        <w:t>ей «Печать» в части включения адреса в схему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приложению, в связи с нахождением вблизи аналогичного киоска.</w:t>
      </w:r>
    </w:p>
    <w:p w:rsidR="00311378" w:rsidRDefault="00B42A6D">
      <w:pPr>
        <w:pStyle w:val="10"/>
        <w:numPr>
          <w:ilvl w:val="0"/>
          <w:numId w:val="1"/>
        </w:numPr>
        <w:spacing w:after="0" w:line="240" w:lineRule="auto"/>
        <w:ind w:left="0"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Департамент средств массовой информации и рекламы города Москвы, Департамент территориальных органов исполнит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власти города Москвы, префектуру ЮЗАО города Москвы, управу района Черемушки и Черемушкинскую межрайонную прокуратуру.</w:t>
      </w:r>
    </w:p>
    <w:p w:rsidR="00311378" w:rsidRDefault="00B42A6D">
      <w:pPr>
        <w:pStyle w:val="10"/>
        <w:numPr>
          <w:ilvl w:val="0"/>
          <w:numId w:val="1"/>
        </w:numPr>
        <w:spacing w:after="0" w:line="240" w:lineRule="auto"/>
        <w:ind w:left="0"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на официальном сайте муниципального округа Черемушки в сети Интернет, бюллетене «</w:t>
      </w:r>
      <w:r>
        <w:rPr>
          <w:rFonts w:ascii="Times New Roman" w:hAnsi="Times New Roman" w:cs="Times New Roman"/>
          <w:sz w:val="28"/>
          <w:szCs w:val="28"/>
        </w:rPr>
        <w:t>Московский муницип</w:t>
      </w:r>
      <w:r>
        <w:rPr>
          <w:rFonts w:ascii="Times New Roman" w:hAnsi="Times New Roman" w:cs="Times New Roman"/>
          <w:sz w:val="28"/>
          <w:szCs w:val="28"/>
        </w:rPr>
        <w:t>альный вестник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бюллетене «</w:t>
      </w:r>
      <w:r>
        <w:rPr>
          <w:rFonts w:ascii="Times New Roman" w:hAnsi="Times New Roman" w:cs="Times New Roman"/>
          <w:sz w:val="28"/>
          <w:szCs w:val="28"/>
        </w:rPr>
        <w:t>Муниципальный вестник района Черемушки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11378" w:rsidRDefault="00B42A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LE_LINK2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решения возложить на главу муниципального округа Черемушки Е.В. Минаеву.</w:t>
      </w:r>
    </w:p>
    <w:p w:rsidR="00311378" w:rsidRDefault="0031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378" w:rsidRDefault="00B42A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</w:t>
      </w:r>
    </w:p>
    <w:p w:rsidR="00311378" w:rsidRDefault="00B42A6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Черемушки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Е.В. Минаева</w:t>
      </w:r>
    </w:p>
    <w:p w:rsidR="00311378" w:rsidRDefault="00B42A6D">
      <w:pPr>
        <w:spacing w:after="0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311378" w:rsidRDefault="00B42A6D">
      <w:pPr>
        <w:spacing w:after="0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 муниципального округа Черемушки от 17.03.2021 № 43/</w:t>
      </w:r>
      <w:r w:rsidRPr="00B42A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11378" w:rsidRDefault="0031137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378" w:rsidRDefault="0031137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378" w:rsidRDefault="00B42A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 изменения схемы размещения нестационарных торговых объектов в части включения адреса в схему размещен</w:t>
      </w:r>
      <w:r>
        <w:rPr>
          <w:rFonts w:ascii="Times New Roman" w:eastAsia="Calibri" w:hAnsi="Times New Roman" w:cs="Times New Roman"/>
          <w:b/>
          <w:sz w:val="28"/>
          <w:szCs w:val="28"/>
        </w:rPr>
        <w:t>ия</w:t>
      </w:r>
    </w:p>
    <w:p w:rsidR="00311378" w:rsidRDefault="0031137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378" w:rsidRDefault="003113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10484" w:type="dxa"/>
        <w:tblLayout w:type="fixed"/>
        <w:tblLook w:val="04A0" w:firstRow="1" w:lastRow="0" w:firstColumn="1" w:lastColumn="0" w:noHBand="0" w:noVBand="1"/>
      </w:tblPr>
      <w:tblGrid>
        <w:gridCol w:w="608"/>
        <w:gridCol w:w="1515"/>
        <w:gridCol w:w="1417"/>
        <w:gridCol w:w="1418"/>
        <w:gridCol w:w="2408"/>
        <w:gridCol w:w="1417"/>
        <w:gridCol w:w="1701"/>
      </w:tblGrid>
      <w:tr w:rsidR="00311378">
        <w:tc>
          <w:tcPr>
            <w:tcW w:w="608" w:type="dxa"/>
            <w:shd w:val="clear" w:color="auto" w:fill="auto"/>
            <w:tcMar>
              <w:left w:w="108" w:type="dxa"/>
            </w:tcMar>
            <w:vAlign w:val="center"/>
          </w:tcPr>
          <w:p w:rsidR="00311378" w:rsidRDefault="00B4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515" w:type="dxa"/>
            <w:shd w:val="clear" w:color="auto" w:fill="auto"/>
            <w:tcMar>
              <w:left w:w="108" w:type="dxa"/>
            </w:tcMar>
            <w:vAlign w:val="center"/>
          </w:tcPr>
          <w:p w:rsidR="00311378" w:rsidRDefault="00B4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Округ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311378" w:rsidRDefault="00B4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311378" w:rsidRDefault="00B4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Вид объекта</w:t>
            </w:r>
          </w:p>
        </w:tc>
        <w:tc>
          <w:tcPr>
            <w:tcW w:w="2408" w:type="dxa"/>
            <w:vAlign w:val="center"/>
          </w:tcPr>
          <w:p w:rsidR="00311378" w:rsidRDefault="00B4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Адрес размещения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311378" w:rsidRDefault="00B4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Площадь НТО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11378" w:rsidRDefault="00B4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Специализация</w:t>
            </w:r>
          </w:p>
        </w:tc>
      </w:tr>
      <w:tr w:rsidR="00311378">
        <w:tc>
          <w:tcPr>
            <w:tcW w:w="608" w:type="dxa"/>
            <w:shd w:val="clear" w:color="auto" w:fill="auto"/>
            <w:tcMar>
              <w:left w:w="108" w:type="dxa"/>
            </w:tcMar>
            <w:vAlign w:val="center"/>
          </w:tcPr>
          <w:p w:rsidR="00311378" w:rsidRDefault="00B4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left w:w="108" w:type="dxa"/>
            </w:tcMar>
            <w:vAlign w:val="center"/>
          </w:tcPr>
          <w:p w:rsidR="00311378" w:rsidRDefault="00B42A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ЮЗАО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311378" w:rsidRDefault="00B42A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Черемушки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311378" w:rsidRDefault="00B42A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08" w:type="dxa"/>
            <w:vAlign w:val="center"/>
          </w:tcPr>
          <w:p w:rsidR="00311378" w:rsidRDefault="00B42A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 метро «Новые Черемушки», Профсоюзная ул., вл. 37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311378" w:rsidRDefault="00B42A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11378" w:rsidRDefault="00B42A6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Печать</w:t>
            </w:r>
          </w:p>
        </w:tc>
      </w:tr>
    </w:tbl>
    <w:p w:rsidR="00311378" w:rsidRDefault="00311378">
      <w:pPr>
        <w:spacing w:after="0"/>
        <w:jc w:val="right"/>
      </w:pPr>
    </w:p>
    <w:sectPr w:rsidR="00311378">
      <w:pgSz w:w="11906" w:h="16838"/>
      <w:pgMar w:top="1134" w:right="566" w:bottom="8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91053"/>
    <w:multiLevelType w:val="multilevel"/>
    <w:tmpl w:val="33091053"/>
    <w:lvl w:ilvl="0">
      <w:start w:val="1"/>
      <w:numFmt w:val="decimal"/>
      <w:lvlText w:val="%1."/>
      <w:lvlJc w:val="left"/>
      <w:pPr>
        <w:ind w:left="744" w:hanging="360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87"/>
    <w:rsid w:val="0003602C"/>
    <w:rsid w:val="00215A9E"/>
    <w:rsid w:val="002812C7"/>
    <w:rsid w:val="00311378"/>
    <w:rsid w:val="00340E56"/>
    <w:rsid w:val="003F3CA2"/>
    <w:rsid w:val="00420087"/>
    <w:rsid w:val="00526017"/>
    <w:rsid w:val="006439D6"/>
    <w:rsid w:val="00860778"/>
    <w:rsid w:val="0089448B"/>
    <w:rsid w:val="008A2AF2"/>
    <w:rsid w:val="008D32AD"/>
    <w:rsid w:val="00963385"/>
    <w:rsid w:val="009F15BD"/>
    <w:rsid w:val="00A648C6"/>
    <w:rsid w:val="00B15231"/>
    <w:rsid w:val="00B42A6D"/>
    <w:rsid w:val="00B71655"/>
    <w:rsid w:val="00B832F2"/>
    <w:rsid w:val="00BB6AE0"/>
    <w:rsid w:val="00BC5999"/>
    <w:rsid w:val="00C30822"/>
    <w:rsid w:val="00C67E7B"/>
    <w:rsid w:val="00C85431"/>
    <w:rsid w:val="00D206C4"/>
    <w:rsid w:val="00E009B0"/>
    <w:rsid w:val="00E108AF"/>
    <w:rsid w:val="00EC389A"/>
    <w:rsid w:val="00F94E45"/>
    <w:rsid w:val="00FD1B7A"/>
    <w:rsid w:val="055C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DC73E-4AD1-4409-A701-8872884B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index heading"/>
    <w:basedOn w:val="a"/>
    <w:next w:val="1"/>
    <w:qFormat/>
    <w:pPr>
      <w:suppressLineNumbers/>
    </w:pPr>
    <w:rPr>
      <w:rFonts w:cs="Lucida Sans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7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List"/>
    <w:basedOn w:val="a5"/>
    <w:qFormat/>
    <w:rPr>
      <w:rFonts w:cs="Lucida Sans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10">
    <w:name w:val="Абзац списка1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myn_cherem@mail.ru</cp:lastModifiedBy>
  <cp:revision>9</cp:revision>
  <cp:lastPrinted>2021-03-22T07:56:00Z</cp:lastPrinted>
  <dcterms:created xsi:type="dcterms:W3CDTF">2020-12-11T12:11:00Z</dcterms:created>
  <dcterms:modified xsi:type="dcterms:W3CDTF">2021-03-22T07:57:00Z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1049-11.2.0.9255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